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360" w:lineRule="auto"/>
        <w:jc w:val="center"/>
        <w:outlineLvl w:val="1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供应商报名登记表</w:t>
      </w:r>
    </w:p>
    <w:tbl>
      <w:tblPr>
        <w:tblStyle w:val="4"/>
        <w:tblW w:w="15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841"/>
        <w:gridCol w:w="1867"/>
        <w:gridCol w:w="5406"/>
        <w:gridCol w:w="2225"/>
        <w:gridCol w:w="691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9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采购项目编号</w:t>
            </w:r>
          </w:p>
        </w:tc>
        <w:tc>
          <w:tcPr>
            <w:tcW w:w="8114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报名登记日期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9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采购项目名称</w:t>
            </w:r>
          </w:p>
        </w:tc>
        <w:tc>
          <w:tcPr>
            <w:tcW w:w="8114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招标文件每套售价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92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报名登记单位信息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5406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单位地址</w:t>
            </w:r>
          </w:p>
        </w:tc>
        <w:tc>
          <w:tcPr>
            <w:tcW w:w="5406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授权代表</w:t>
            </w:r>
          </w:p>
        </w:tc>
        <w:tc>
          <w:tcPr>
            <w:tcW w:w="5406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       (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先生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□女士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708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5406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92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提交报名材料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189" w:type="dxa"/>
            <w:gridSpan w:val="4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资料名称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有的打“√”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189" w:type="dxa"/>
            <w:gridSpan w:val="4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供应商报名登记表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（加盖公章）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2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189" w:type="dxa"/>
            <w:gridSpan w:val="4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营业执照复印件（加盖公章）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bidi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报名须知：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投标供应商须按招标文件要求一次性提交报名材料；</w:t>
      </w:r>
    </w:p>
    <w:p>
      <w:pPr>
        <w:pStyle w:val="6"/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360" w:lineRule="auto"/>
        <w:ind w:left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投标实行报名收件与投标资格审查分离制度，收件人的言行不代表任何审查意见；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360" w:lineRule="auto"/>
        <w:ind w:left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本表仅用于投标供应商投标报名，采购代理机构不负责审核投标人提交的报名材料的真实性。</w:t>
      </w:r>
    </w:p>
    <w:p>
      <w:pPr>
        <w:pageBreakBefore w:val="0"/>
        <w:kinsoku/>
        <w:overflowPunct/>
        <w:topLinePunct w:val="0"/>
        <w:bidi w:val="0"/>
        <w:spacing w:beforeLines="100" w:line="360" w:lineRule="auto"/>
        <w:ind w:firstLine="315" w:firstLineChars="150"/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授权代表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签名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并加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盖单位公章：   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代理机构确认（盖章）：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jNhY2I5YTdjYWRmM2RjMGU0YzAxNDE1NTRhOWIifQ=="/>
  </w:docVars>
  <w:rsids>
    <w:rsidRoot w:val="00000000"/>
    <w:rsid w:val="0B315806"/>
    <w:rsid w:val="11870393"/>
    <w:rsid w:val="35325CAB"/>
    <w:rsid w:val="383C1A59"/>
    <w:rsid w:val="60EB004D"/>
    <w:rsid w:val="61397D0C"/>
    <w:rsid w:val="6C940E20"/>
    <w:rsid w:val="725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beforeLines="0" w:after="260" w:afterLines="0" w:line="416" w:lineRule="auto"/>
      <w:jc w:val="both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Plain Text1"/>
    <w:basedOn w:val="1"/>
    <w:qFormat/>
    <w:uiPriority w:val="0"/>
    <w:rPr>
      <w:rFonts w:ascii="Courier New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275</Characters>
  <Lines>0</Lines>
  <Paragraphs>0</Paragraphs>
  <TotalTime>0</TotalTime>
  <ScaleCrop>false</ScaleCrop>
  <LinksUpToDate>false</LinksUpToDate>
  <CharactersWithSpaces>361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2022-08-12T07:26:00Z</dcterms:created>
  <dc:creator>PC</dc:creator>
  <cp:lastModifiedBy>原来是妮啊^O^</cp:lastModifiedBy>
  <dcterms:modified xsi:type="dcterms:W3CDTF">2023-12-26T09:55:39Z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94E1F3A699354FD89F63A4FFB26CDE42</vt:lpwstr>
  </property>
</Properties>
</file>